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8B6AFB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</w:p>
    <w:p w:rsidR="00D1243C" w:rsidRDefault="009A32CA" w:rsidP="008B6AFB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8B6AFB">
        <w:trPr>
          <w:trHeight w:val="1368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8B6AFB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8B6AFB" w:rsidP="008B6AFB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8B6AFB">
              <w:rPr>
                <w:rFonts w:cs="Tahoma"/>
                <w:sz w:val="18"/>
                <w:szCs w:val="18"/>
              </w:rPr>
              <w:t>Выполнение работ по доработке биллинговой системы 1С:Энергобиллинг для нужд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8B6AFB" w:rsidP="008B6AFB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8B6AFB" w:rsidP="008B6AFB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8B6AFB" w:rsidP="008B6AFB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8B6AFB">
              <w:rPr>
                <w:rFonts w:cs="Tahoma"/>
                <w:color w:val="000000" w:themeColor="text1"/>
                <w:sz w:val="18"/>
                <w:szCs w:val="18"/>
              </w:rPr>
              <w:t>1 230 000,00</w:t>
            </w:r>
          </w:p>
        </w:tc>
        <w:tc>
          <w:tcPr>
            <w:tcW w:w="1873" w:type="dxa"/>
            <w:vAlign w:val="center"/>
          </w:tcPr>
          <w:p w:rsidR="00C5386A" w:rsidRPr="009815F6" w:rsidRDefault="008B6AFB" w:rsidP="008B6AFB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8B6AFB">
              <w:rPr>
                <w:rFonts w:cs="Tahoma"/>
                <w:color w:val="000000" w:themeColor="text1"/>
                <w:sz w:val="18"/>
                <w:szCs w:val="18"/>
              </w:rPr>
              <w:t>1 230 000,00</w:t>
            </w:r>
          </w:p>
        </w:tc>
      </w:tr>
      <w:tr w:rsidR="008B6AFB" w:rsidRPr="004D6C13" w:rsidTr="00A0611F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8B6AFB" w:rsidRPr="004D6C13" w:rsidRDefault="008B6AFB" w:rsidP="008B6AFB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8B6AFB" w:rsidRPr="008B6AFB" w:rsidRDefault="008B6AFB" w:rsidP="008B6AFB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BB0249">
              <w:rPr>
                <w:rFonts w:cs="Tahoma"/>
                <w:b/>
              </w:rPr>
              <w:t>1 230 000,00</w:t>
            </w:r>
          </w:p>
        </w:tc>
      </w:tr>
    </w:tbl>
    <w:p w:rsidR="00443003" w:rsidRPr="008B6AFB" w:rsidRDefault="00443003" w:rsidP="008B6AFB">
      <w:pPr>
        <w:outlineLvl w:val="0"/>
        <w:rPr>
          <w:rFonts w:cs="Tahoma"/>
          <w:b/>
          <w:i/>
          <w:color w:val="000000"/>
        </w:rPr>
      </w:pPr>
      <w:bookmarkStart w:id="0" w:name="_GoBack"/>
      <w:bookmarkEnd w:id="0"/>
    </w:p>
    <w:sectPr w:rsidR="00443003" w:rsidRPr="008B6AFB" w:rsidSect="008B6AFB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C09" w:rsidRDefault="00362C09" w:rsidP="009A32CA">
      <w:pPr>
        <w:spacing w:after="0" w:line="240" w:lineRule="auto"/>
      </w:pPr>
      <w:r>
        <w:separator/>
      </w:r>
    </w:p>
  </w:endnote>
  <w:endnote w:type="continuationSeparator" w:id="0">
    <w:p w:rsidR="00362C09" w:rsidRDefault="00362C09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C09" w:rsidRDefault="00362C09" w:rsidP="009A32CA">
      <w:pPr>
        <w:spacing w:after="0" w:line="240" w:lineRule="auto"/>
      </w:pPr>
      <w:r>
        <w:separator/>
      </w:r>
    </w:p>
  </w:footnote>
  <w:footnote w:type="continuationSeparator" w:id="0">
    <w:p w:rsidR="00362C09" w:rsidRDefault="00362C09" w:rsidP="009A32CA">
      <w:pPr>
        <w:spacing w:after="0" w:line="240" w:lineRule="auto"/>
      </w:pPr>
      <w:r>
        <w:continuationSeparator/>
      </w:r>
    </w:p>
  </w:footnote>
  <w:footnote w:id="1">
    <w:p w:rsidR="00645513" w:rsidRPr="00C91ADF" w:rsidRDefault="00645513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C91ADF">
        <w:rPr>
          <w:rStyle w:val="a3"/>
          <w:rFonts w:ascii="Tahoma" w:hAnsi="Tahoma" w:cs="Tahoma"/>
          <w:sz w:val="16"/>
          <w:szCs w:val="16"/>
        </w:rPr>
        <w:footnoteRef/>
      </w:r>
      <w:r w:rsidRPr="00C91ADF">
        <w:rPr>
          <w:rFonts w:ascii="Tahoma" w:hAnsi="Tahoma" w:cs="Tahoma"/>
          <w:sz w:val="16"/>
          <w:szCs w:val="16"/>
        </w:rPr>
        <w:t xml:space="preserve"> </w:t>
      </w:r>
      <w:r w:rsidR="00C91ADF" w:rsidRPr="00C91ADF">
        <w:rPr>
          <w:rFonts w:ascii="Tahoma" w:hAnsi="Tahoma" w:cs="Tahoma"/>
          <w:sz w:val="16"/>
          <w:szCs w:val="16"/>
        </w:rPr>
        <w:t xml:space="preserve">Цена </w:t>
      </w:r>
      <w:r w:rsidR="00985C6A" w:rsidRPr="00C91ADF">
        <w:rPr>
          <w:rFonts w:ascii="Tahoma" w:hAnsi="Tahoma" w:cs="Tahoma"/>
          <w:sz w:val="16"/>
          <w:szCs w:val="16"/>
          <w:lang w:val="ru-RU"/>
        </w:rPr>
        <w:t>работ</w:t>
      </w:r>
      <w:r w:rsidR="00985C6A" w:rsidRPr="00C91ADF">
        <w:rPr>
          <w:rFonts w:ascii="Tahoma" w:hAnsi="Tahoma" w:cs="Tahoma"/>
          <w:sz w:val="16"/>
          <w:szCs w:val="16"/>
        </w:rPr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2C09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6AFB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ADF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28C97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6B2539-FA27-42C7-A521-589745310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17</cp:revision>
  <dcterms:created xsi:type="dcterms:W3CDTF">2018-09-03T02:30:00Z</dcterms:created>
  <dcterms:modified xsi:type="dcterms:W3CDTF">2024-09-09T09:17:00Z</dcterms:modified>
</cp:coreProperties>
</file>